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356" w:type="dxa"/>
        <w:tblInd w:w="0" w:type="dxa"/>
        <w:tblLayout w:type="fixed"/>
        <w:tblCellMar>
          <w:top w:w="57" w:type="dxa"/>
          <w:left w:w="64" w:type="dxa"/>
          <w:right w:w="118" w:type="dxa"/>
        </w:tblCellMar>
        <w:tblLook w:val="04A0" w:firstRow="1" w:lastRow="0" w:firstColumn="1" w:lastColumn="0" w:noHBand="0" w:noVBand="1"/>
      </w:tblPr>
      <w:tblGrid>
        <w:gridCol w:w="2680"/>
        <w:gridCol w:w="6676"/>
      </w:tblGrid>
      <w:tr w:rsidR="00734490" w:rsidRPr="00734490" w14:paraId="770BABC3" w14:textId="77777777" w:rsidTr="00EA770F">
        <w:trPr>
          <w:trHeight w:val="40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7FA4" w14:textId="77777777" w:rsidR="00734490" w:rsidRPr="004C007C" w:rsidRDefault="00734490" w:rsidP="00734490">
            <w:pPr>
              <w:tabs>
                <w:tab w:val="left" w:pos="570"/>
                <w:tab w:val="center" w:pos="4806"/>
              </w:tabs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Informačný list predmetu</w:t>
            </w:r>
          </w:p>
        </w:tc>
      </w:tr>
      <w:tr w:rsidR="00734490" w:rsidRPr="00734490" w14:paraId="68C1EA0D" w14:textId="77777777" w:rsidTr="00EA770F">
        <w:trPr>
          <w:trHeight w:val="40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5B58" w14:textId="77777777" w:rsidR="00734490" w:rsidRPr="004C007C" w:rsidRDefault="00734490" w:rsidP="0073449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t>Vysoká škola:</w:t>
            </w: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734490" w:rsidRPr="00734490" w14:paraId="2459BEA1" w14:textId="77777777" w:rsidTr="00EA770F">
        <w:trPr>
          <w:trHeight w:val="40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DF91" w14:textId="77777777" w:rsidR="00734490" w:rsidRPr="004C007C" w:rsidRDefault="00734490" w:rsidP="0073449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t>Pracovisko:</w:t>
            </w: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 xml:space="preserve"> Katedra psychológie, Bratislava</w:t>
            </w:r>
          </w:p>
        </w:tc>
      </w:tr>
      <w:tr w:rsidR="00734490" w:rsidRPr="00734490" w14:paraId="43FA44EA" w14:textId="77777777" w:rsidTr="00EA770F">
        <w:trPr>
          <w:trHeight w:val="471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F132" w14:textId="77777777" w:rsidR="00734490" w:rsidRPr="004C007C" w:rsidRDefault="00734490" w:rsidP="0073449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t>Kód predmetu:</w:t>
            </w: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 xml:space="preserve">  0-1936d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C251" w14:textId="77777777" w:rsidR="00734490" w:rsidRPr="004C007C" w:rsidRDefault="00734490" w:rsidP="0073449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Názov predmetu: </w:t>
            </w:r>
            <w:r w:rsidRPr="004C007C">
              <w:rPr>
                <w:rFonts w:asciiTheme="minorHAnsi" w:hAnsiTheme="minorHAnsi" w:cstheme="minorHAnsi"/>
                <w:bCs/>
                <w:sz w:val="16"/>
                <w:szCs w:val="16"/>
              </w:rPr>
              <w:t>Psychosociálna záťaž a jej dôsledky</w:t>
            </w:r>
          </w:p>
        </w:tc>
      </w:tr>
      <w:tr w:rsidR="00734490" w:rsidRPr="00734490" w14:paraId="2E200EEA" w14:textId="77777777" w:rsidTr="00EA770F">
        <w:trPr>
          <w:trHeight w:val="996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7223" w14:textId="77777777" w:rsidR="0013724A" w:rsidRPr="004C007C" w:rsidRDefault="00734490" w:rsidP="0013724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t>Druh, rozsah a metóda vzdelávacích činností:</w:t>
            </w:r>
            <w:r w:rsidR="00641474" w:rsidRPr="004C00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9CFC7C" w14:textId="77777777" w:rsidR="0013724A" w:rsidRPr="004C007C" w:rsidRDefault="0013724A" w:rsidP="0013724A">
            <w:pP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Druh vzdelávacích činností </w:t>
            </w: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>prednáška, seminár;</w:t>
            </w:r>
          </w:p>
          <w:p w14:paraId="0C8F00F5" w14:textId="7C92317F" w:rsidR="0013724A" w:rsidRPr="004C007C" w:rsidRDefault="0013724A" w:rsidP="0013724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Rozsah vzdelávacích činností:</w:t>
            </w: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 xml:space="preserve"> 2 hod./týždeň 1 hod. prednáška, 1 hod. seminár </w:t>
            </w:r>
          </w:p>
          <w:p w14:paraId="02F89A0A" w14:textId="73D83BC6" w:rsidR="00734490" w:rsidRPr="004C007C" w:rsidRDefault="0013724A" w:rsidP="001372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Metóda vzdelávacích činností: </w:t>
            </w: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>prezenčná, dištančná (Webex</w:t>
            </w:r>
            <w:r w:rsidR="00F17C3B">
              <w:rPr>
                <w:rFonts w:asciiTheme="minorHAnsi" w:hAnsiTheme="minorHAnsi" w:cstheme="minorHAnsi"/>
                <w:sz w:val="16"/>
                <w:szCs w:val="16"/>
              </w:rPr>
              <w:t>, Elix</w:t>
            </w: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 xml:space="preserve">), kombinovaná; </w:t>
            </w:r>
            <w:r w:rsidR="00734490" w:rsidRPr="004C007C">
              <w:rPr>
                <w:rFonts w:asciiTheme="minorHAnsi" w:hAnsiTheme="minorHAnsi" w:cstheme="minorHAnsi"/>
                <w:sz w:val="16"/>
                <w:szCs w:val="16"/>
              </w:rPr>
              <w:t>forma prezenčná (24 hod.), konzultácie s pedagógom, samoštúdium, príprava seminárnej práce (51 hod.); spolu 75 hod.</w:t>
            </w:r>
          </w:p>
          <w:p w14:paraId="766F7D1F" w14:textId="09727271" w:rsidR="00851C9C" w:rsidRPr="004C007C" w:rsidRDefault="00851C9C" w:rsidP="001372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4490" w:rsidRPr="00734490" w14:paraId="6B201E85" w14:textId="77777777" w:rsidTr="00EA770F">
        <w:trPr>
          <w:trHeight w:val="40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FC34" w14:textId="77777777" w:rsidR="00734490" w:rsidRPr="004C007C" w:rsidRDefault="00734490" w:rsidP="0073449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t>Počet kreditov:</w:t>
            </w: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</w:tr>
      <w:tr w:rsidR="00734490" w:rsidRPr="00734490" w14:paraId="0BC35B58" w14:textId="77777777" w:rsidTr="00EA770F">
        <w:trPr>
          <w:trHeight w:val="40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C708" w14:textId="4486CD54" w:rsidR="00734490" w:rsidRPr="004C007C" w:rsidRDefault="00734490" w:rsidP="0073449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Odporúčaný semester/trimester štúdia: </w:t>
            </w:r>
            <w:r w:rsidR="00D37E78" w:rsidRPr="004C007C">
              <w:rPr>
                <w:rFonts w:asciiTheme="minorHAnsi" w:hAnsiTheme="minorHAnsi" w:cstheme="minorHAnsi"/>
                <w:sz w:val="16"/>
                <w:szCs w:val="16"/>
              </w:rPr>
              <w:t xml:space="preserve">3. semester </w:t>
            </w:r>
          </w:p>
        </w:tc>
      </w:tr>
      <w:tr w:rsidR="00734490" w:rsidRPr="00734490" w14:paraId="29B14F98" w14:textId="77777777" w:rsidTr="00EA770F">
        <w:trPr>
          <w:trHeight w:val="40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05D9" w14:textId="77777777" w:rsidR="00734490" w:rsidRPr="004C007C" w:rsidRDefault="00734490" w:rsidP="0073449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t>Stupeň štúdia:</w:t>
            </w: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 xml:space="preserve"> 1. stupeň (bakalársky)</w:t>
            </w:r>
          </w:p>
        </w:tc>
      </w:tr>
      <w:tr w:rsidR="00734490" w:rsidRPr="00734490" w14:paraId="50A52C58" w14:textId="77777777" w:rsidTr="00EA770F">
        <w:trPr>
          <w:trHeight w:val="40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3411" w14:textId="77777777" w:rsidR="00734490" w:rsidRPr="004C007C" w:rsidRDefault="00734490" w:rsidP="0073449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Podmieňujúce predmety: </w:t>
            </w: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>bez podmienenia</w:t>
            </w:r>
          </w:p>
        </w:tc>
      </w:tr>
      <w:tr w:rsidR="00734490" w:rsidRPr="00734490" w14:paraId="6750D14F" w14:textId="77777777" w:rsidTr="00EA770F">
        <w:trPr>
          <w:trHeight w:val="145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4646" w14:textId="77777777" w:rsidR="00D37E78" w:rsidRPr="004C007C" w:rsidRDefault="00734490" w:rsidP="00734490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t>Podmienky na absolvovanie predmetu:</w:t>
            </w: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 xml:space="preserve"> Na absolvovanie predmetu je potrebná aktívna účasť na výučbových aktivitách a úspešné absolvovanie, a overenie vzdelávacích výstupov. </w:t>
            </w:r>
          </w:p>
          <w:p w14:paraId="2B1295CA" w14:textId="77777777" w:rsidR="00D37E78" w:rsidRPr="004C007C" w:rsidRDefault="00734490" w:rsidP="00734490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 xml:space="preserve">Študent/ka môže počas semestra získať maximálne 100 bodov za jednotlivé časti skúšky. </w:t>
            </w:r>
          </w:p>
          <w:p w14:paraId="6BA30056" w14:textId="54C1D4EE" w:rsidR="00734490" w:rsidRPr="004C007C" w:rsidRDefault="00734490" w:rsidP="00734490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734490" w:rsidRPr="00734490" w14:paraId="270E4EDB" w14:textId="77777777" w:rsidTr="00EA770F">
        <w:trPr>
          <w:trHeight w:val="9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BD76" w14:textId="77777777" w:rsidR="00734490" w:rsidRPr="004C007C" w:rsidRDefault="00734490" w:rsidP="00734490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Výsledky vzdelávania: </w:t>
            </w: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4837"/>
              <w:gridCol w:w="1276"/>
              <w:gridCol w:w="2155"/>
            </w:tblGrid>
            <w:tr w:rsidR="00734490" w:rsidRPr="004C007C" w14:paraId="4B064C85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311B6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B55A6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Deskriptor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195AD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Forma</w:t>
                  </w:r>
                </w:p>
                <w:p w14:paraId="09B7D58F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87BE7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</w:pPr>
                  <w:r w:rsidRPr="004C007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Metóda hodnotenia / overenia VV: spolu 100 bodov</w:t>
                  </w:r>
                </w:p>
              </w:tc>
            </w:tr>
            <w:tr w:rsidR="00734490" w:rsidRPr="004C007C" w14:paraId="52F501F1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2710B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78DF6" w14:textId="77777777" w:rsidR="00734490" w:rsidRPr="004C007C" w:rsidRDefault="00734490" w:rsidP="00734490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Zameranie na vedomosti: Absolvovaním  štúdia predmetu psychosociálna záťaž a jej dôsledky, ktorého základom je psychosociálna záťaž, študent sa naučí a pomenuje čo je stres, emočné stavy a psychosomatika ako vedná oblasť   o  psychickej  podstate väčšiny  somatických porúch a chorôb charakterizovanie subjektívnych a objektívnych príznakov psychosociálnej záťaže, ktoré je zamerané na aktuálne dianie vo svete spojené s Covidovým a post-covidovým obdobím, osvojenie znalosti syndrómu vyhorenia v rôznych oblastiach, zvládanie emócií, využívanie nástrojov proti úzkosti a prevencia pred negatívnymi emočnými stavmi a rozlišovanie pozitívneho stresu od negatívneho.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DDD7A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Prednáška +</w:t>
                  </w:r>
                </w:p>
                <w:p w14:paraId="53265342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cvičenia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4DED3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Test (max. 30 bodov), % úspešnosti 61 % - 18 bodov</w:t>
                  </w:r>
                </w:p>
              </w:tc>
            </w:tr>
            <w:tr w:rsidR="00734490" w:rsidRPr="004C007C" w14:paraId="4FD26213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86AB9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2F9DA" w14:textId="77777777" w:rsidR="00734490" w:rsidRPr="004C007C" w:rsidRDefault="00734490" w:rsidP="00734490">
                  <w:pPr>
                    <w:spacing w:after="160" w:line="259" w:lineRule="auto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Zameranie na vedomosti: Získané vedomosti v oblasti psychosociálnej záťaže umožnia študentom vedieť implementovať do svojej praxe poznatky o zdravom duševnom fungovaní, vedieť sa vysporiadať so syndrómom vyhorenia a pracovať hlavne v psychologickej, sociálno-psychologickej poradenskej alebo inej sociálnej činnosti.</w:t>
                  </w:r>
                </w:p>
                <w:p w14:paraId="1837CDFB" w14:textId="77777777" w:rsidR="00734490" w:rsidRPr="004C007C" w:rsidRDefault="00734490" w:rsidP="00734490">
                  <w:pPr>
                    <w:spacing w:after="160" w:line="259" w:lineRule="auto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Študent je schopný aplikovať a zhodnotiť základné poznatky týkajúcej psychosociálnej záťaže, pozná diagnostické metódy v psychológii zamerané na psychické zdravie a môže pracovať ako asistent pod supervíziou. Využíva praktické uplatnenie poznatkov v psychologicko-terapeutickej praxi v učení ľudí  ako zvládať záťaž a stres, niektoré psychosomatické ochorenia, ako žiť s určitými chorobami, ktoré </w:t>
                  </w:r>
                  <w:r w:rsidRPr="004C007C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choroby je možné vyliečiť správnym životným štýlom a stravou a tiež ako psychosomatickým chorobám predchádzať.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5C8FC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lastRenderedPageBreak/>
                    <w:t>Prednáška +</w:t>
                  </w:r>
                </w:p>
                <w:p w14:paraId="1D5C4B3C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cvičenia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EEE8C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Test (max. 20 bodov), % úspešnosti 61 % - 12 bodov</w:t>
                  </w:r>
                </w:p>
              </w:tc>
            </w:tr>
            <w:tr w:rsidR="00734490" w:rsidRPr="004C007C" w14:paraId="10BD36E7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95E6C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8482C" w14:textId="77777777" w:rsidR="00734490" w:rsidRPr="004C007C" w:rsidRDefault="00734490" w:rsidP="00734490">
                  <w:pPr>
                    <w:spacing w:after="160" w:line="259" w:lineRule="auto"/>
                    <w:ind w:left="0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Zameranie na zručnosti: </w:t>
                  </w:r>
                  <w:r w:rsidRPr="004C00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Študent dokáže využívať vedomosti pre profesionálny a osobnostný rozvoj najmä v podobe preukázania základných vedomosti z psychológie a schopnosti diagnostikovať syndróm vyhorenia, vie uviesť príklady a rozpoznať negatívne emočné stavy, klasifikuje copingové stratégie,  vie ako zvládať psychosociálny stres,  rozoznáva psychosomatické ochorenia od ochorení chronických a dokáže využívať nástroje proti úzkosti na prevenciu pred negatívnymi emočnými stavmi.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5B241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Prednáška +</w:t>
                  </w:r>
                </w:p>
                <w:p w14:paraId="76441B29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cvičenia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2F2E6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Test (max. 20 bodov), % úspešnosti 61 % - 12 bodov</w:t>
                  </w:r>
                </w:p>
              </w:tc>
            </w:tr>
            <w:tr w:rsidR="00734490" w:rsidRPr="004C007C" w14:paraId="0D2BDBFF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FEB1F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VV4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BEEBD" w14:textId="77777777" w:rsidR="00734490" w:rsidRPr="004C007C" w:rsidRDefault="00734490" w:rsidP="00734490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it-IT"/>
                    </w:rPr>
                  </w:pPr>
                  <w:r w:rsidRPr="004C007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Zameranie na kompetencie:</w:t>
                  </w:r>
                  <w:r w:rsidRPr="004C007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4C007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Študenti na základe štúdia predmetu p</w:t>
                  </w:r>
                  <w:r w:rsidRPr="004C007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sychosociálna záťaž a jej dôsledky </w:t>
                  </w:r>
                  <w:r w:rsidRPr="004C007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budú vedieť aplikovať svoje vedomosti a zaujať profesionálny prístup k blízkym vedným oblastiam, ako aj iným názorom. Budú vedieť nielen odborne komunikovať ale aj navrhovať, využívať a obhajovať svoje vedomosti, ktoré nadobudli na vhodnú pomoc pri riešení problematických klientov. </w:t>
                  </w:r>
                  <w:r w:rsidRPr="004C007C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it-IT"/>
                    </w:rPr>
                    <w:t xml:space="preserve">Na základe absolvovaného predmetu študenti si vytvoria nové  postoje k danej problematike.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28068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Prednáška +</w:t>
                  </w:r>
                </w:p>
                <w:p w14:paraId="7724F503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cvičenia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86F1F" w14:textId="77777777" w:rsidR="00734490" w:rsidRPr="004C007C" w:rsidRDefault="00734490" w:rsidP="007344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Test (max. 30 bodov), % úspešnosti 61 % - 18 bodov</w:t>
                  </w:r>
                </w:p>
              </w:tc>
            </w:tr>
          </w:tbl>
          <w:p w14:paraId="66A3700B" w14:textId="77777777" w:rsidR="00734490" w:rsidRPr="004C007C" w:rsidRDefault="00734490" w:rsidP="00734490">
            <w:pPr>
              <w:widowControl w:val="0"/>
              <w:autoSpaceDE w:val="0"/>
              <w:autoSpaceDN w:val="0"/>
              <w:spacing w:after="160" w:line="259" w:lineRule="auto"/>
              <w:ind w:left="0" w:right="135" w:firstLine="0"/>
              <w:jc w:val="left"/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</w:rPr>
            </w:pPr>
          </w:p>
        </w:tc>
      </w:tr>
      <w:tr w:rsidR="00734490" w:rsidRPr="00734490" w14:paraId="36129820" w14:textId="77777777" w:rsidTr="00665933">
        <w:trPr>
          <w:trHeight w:val="6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00DF" w14:textId="77777777" w:rsidR="00734490" w:rsidRPr="004C007C" w:rsidRDefault="00734490" w:rsidP="007344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Stručná osnova predmetu:</w:t>
            </w: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DD258A2" w14:textId="77777777" w:rsidR="00734490" w:rsidRPr="004C007C" w:rsidRDefault="00734490" w:rsidP="0073449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4C007C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Úvod do štúdia predmetu psychosociálna záťaž a jej dôsledky</w:t>
            </w:r>
          </w:p>
          <w:p w14:paraId="799F0ECC" w14:textId="77777777" w:rsidR="00734490" w:rsidRPr="004C007C" w:rsidRDefault="00734490" w:rsidP="0073449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4C007C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Psychická záťaž a jej prejavy</w:t>
            </w:r>
          </w:p>
          <w:p w14:paraId="6607A10B" w14:textId="77777777" w:rsidR="00734490" w:rsidRPr="004C007C" w:rsidRDefault="00734490" w:rsidP="0073449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4C007C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Psychický stres</w:t>
            </w:r>
          </w:p>
          <w:p w14:paraId="4DBA036E" w14:textId="77777777" w:rsidR="00734490" w:rsidRPr="004C007C" w:rsidRDefault="00734490" w:rsidP="0073449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4C007C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Úzkosť - Nástroje proti úzkosti</w:t>
            </w:r>
          </w:p>
          <w:p w14:paraId="74226408" w14:textId="77777777" w:rsidR="00734490" w:rsidRPr="004C007C" w:rsidRDefault="00734490" w:rsidP="0073449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4C007C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Burnout syndrom</w:t>
            </w:r>
          </w:p>
          <w:p w14:paraId="66647546" w14:textId="77777777" w:rsidR="00734490" w:rsidRPr="004C007C" w:rsidRDefault="00734490" w:rsidP="0073449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4C007C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Emočné stavy</w:t>
            </w:r>
          </w:p>
          <w:p w14:paraId="36F3EDB3" w14:textId="77777777" w:rsidR="00734490" w:rsidRPr="004C007C" w:rsidRDefault="00734490" w:rsidP="0073449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4C007C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Etiológia psychosomatiky</w:t>
            </w:r>
          </w:p>
          <w:p w14:paraId="46F2BBC0" w14:textId="77777777" w:rsidR="00734490" w:rsidRPr="004C007C" w:rsidRDefault="00734490" w:rsidP="0073449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4C007C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Psychosomatika</w:t>
            </w:r>
          </w:p>
          <w:p w14:paraId="691998C7" w14:textId="77777777" w:rsidR="00734490" w:rsidRPr="004C007C" w:rsidRDefault="00734490" w:rsidP="0073449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4C007C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Coping a jeho stratégie</w:t>
            </w:r>
          </w:p>
          <w:p w14:paraId="1606F6F1" w14:textId="77777777" w:rsidR="00734490" w:rsidRPr="004C007C" w:rsidRDefault="00734490" w:rsidP="0073449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4C007C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Kríza duševného zdravia</w:t>
            </w:r>
          </w:p>
          <w:p w14:paraId="243C3D91" w14:textId="77777777" w:rsidR="00734490" w:rsidRPr="004C007C" w:rsidRDefault="00734490" w:rsidP="0073449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4C007C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Súčasné trendy v rozhodovaní</w:t>
            </w:r>
          </w:p>
        </w:tc>
      </w:tr>
      <w:tr w:rsidR="00734490" w:rsidRPr="00734490" w14:paraId="2FC9863D" w14:textId="77777777" w:rsidTr="00EA770F">
        <w:trPr>
          <w:trHeight w:val="530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E32A" w14:textId="77777777" w:rsidR="00734490" w:rsidRPr="004C007C" w:rsidRDefault="00734490" w:rsidP="007344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 Odporúčaná literatúra:</w:t>
            </w: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6B16613" w14:textId="77777777" w:rsidR="00734490" w:rsidRPr="004C007C" w:rsidRDefault="00734490" w:rsidP="00734490">
            <w:pPr>
              <w:spacing w:after="160" w:line="259" w:lineRule="auto"/>
              <w:ind w:left="10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>Adamčíková,M., Zavarská,Z., 2021, Skrytá pandémia: Kríza duševného zdravia ako dôsledok COVID-19, s.15</w:t>
            </w:r>
          </w:p>
          <w:p w14:paraId="7EA5B9FF" w14:textId="77777777" w:rsidR="00734490" w:rsidRPr="004C007C" w:rsidRDefault="00734490" w:rsidP="00734490">
            <w:pPr>
              <w:spacing w:after="160" w:line="259" w:lineRule="auto"/>
              <w:ind w:left="10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>Boyes, A. 2021 Nástroje proti úzkosti. Vyladění vaši mysli a zvládaní problematických situácii v každodenním životě. Praha: Grada publishing. s. 240, ISBN 978-80-271-1219-7.</w:t>
            </w:r>
          </w:p>
          <w:p w14:paraId="36DD6D57" w14:textId="77777777" w:rsidR="00734490" w:rsidRPr="004C007C" w:rsidRDefault="00734490" w:rsidP="00734490">
            <w:pPr>
              <w:spacing w:after="160" w:line="259" w:lineRule="auto"/>
              <w:ind w:left="10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>Barnová, S., 2020, Zvládanie záťažových situácií: DTI, katedra psychológie, Dubnica nad Váhom, s.67,</w:t>
            </w:r>
          </w:p>
          <w:p w14:paraId="67B86643" w14:textId="77777777" w:rsidR="00734490" w:rsidRPr="004C007C" w:rsidRDefault="00734490" w:rsidP="00734490">
            <w:pPr>
              <w:spacing w:after="160" w:line="259" w:lineRule="auto"/>
              <w:ind w:left="10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>ISBN 978-80-89732-97-5</w:t>
            </w:r>
          </w:p>
          <w:p w14:paraId="2838195E" w14:textId="77777777" w:rsidR="00734490" w:rsidRPr="004C007C" w:rsidRDefault="00734490" w:rsidP="00734490">
            <w:pPr>
              <w:spacing w:after="160" w:line="259" w:lineRule="auto"/>
              <w:ind w:left="108" w:right="265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>Koverová,M. Mesárošová, M., 2018, Pomáhajúce profesie a starostlivosť o seba z pohľadu psychológie a SP, Košice: katedra psychológie FF UPJŠ, s. 135 ISBN 978-80-8152-606-0</w:t>
            </w:r>
          </w:p>
          <w:p w14:paraId="0B31FCC0" w14:textId="77777777" w:rsidR="00734490" w:rsidRPr="004C007C" w:rsidRDefault="00734490" w:rsidP="00734490">
            <w:pPr>
              <w:spacing w:after="160" w:line="259" w:lineRule="auto"/>
              <w:ind w:left="108" w:right="265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>Heretik,A.,Heretik, A.jr a kol., 2016, Klinická psychológia. Psychoprof, 2 rozšírené vydanie, Nové Zámky, s.212 ISBN 978-80-89322-24-4</w:t>
            </w:r>
          </w:p>
          <w:p w14:paraId="17B9FDD0" w14:textId="77777777" w:rsidR="00734490" w:rsidRPr="004C007C" w:rsidRDefault="00734490" w:rsidP="00734490">
            <w:pPr>
              <w:spacing w:after="160" w:line="259" w:lineRule="auto"/>
              <w:ind w:left="10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>Riadenie stresu a psychosociálnych rizík pri práci, 2013, Luxemburg: úrad pre vydávanie publikácii EU, 29 s., ISBN 978-92-9240-417-8</w:t>
            </w:r>
          </w:p>
          <w:p w14:paraId="554AC08B" w14:textId="77777777" w:rsidR="00734490" w:rsidRPr="004C007C" w:rsidRDefault="00734490" w:rsidP="00734490">
            <w:pPr>
              <w:spacing w:after="160" w:line="259" w:lineRule="auto"/>
              <w:ind w:left="10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 xml:space="preserve">Bállová, E., Čavojová, V., a kol., 2014, Rozhodovanie v kontexte kognície, osobnosti a emócií IV., Súčasné trendy v rozhodovaní, Bratislava: Ústav experimentálnej psychológie SAV, s. 216, ISBN 978-80-88910-49-7 </w:t>
            </w:r>
          </w:p>
        </w:tc>
      </w:tr>
      <w:tr w:rsidR="00734490" w:rsidRPr="00734490" w14:paraId="7B599F84" w14:textId="77777777" w:rsidTr="00EA770F">
        <w:trPr>
          <w:trHeight w:val="29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A1A8" w14:textId="77777777" w:rsidR="00734490" w:rsidRPr="004C007C" w:rsidRDefault="00734490" w:rsidP="007344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 xml:space="preserve"> slovenský jazyk </w:t>
            </w:r>
          </w:p>
        </w:tc>
      </w:tr>
      <w:tr w:rsidR="00734490" w:rsidRPr="00734490" w14:paraId="77585BB1" w14:textId="77777777" w:rsidTr="00EA770F">
        <w:trPr>
          <w:trHeight w:val="40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83F7" w14:textId="77777777" w:rsidR="00734490" w:rsidRPr="004C007C" w:rsidRDefault="00734490" w:rsidP="0073449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t>Poznámky:</w:t>
            </w: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 xml:space="preserve"> povinný voliteľný predmet</w:t>
            </w:r>
          </w:p>
        </w:tc>
      </w:tr>
      <w:tr w:rsidR="00734490" w:rsidRPr="00734490" w14:paraId="6B5D4EDF" w14:textId="77777777" w:rsidTr="00EA770F">
        <w:trPr>
          <w:trHeight w:val="581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81A6" w14:textId="77777777" w:rsidR="00734490" w:rsidRPr="004C007C" w:rsidRDefault="00734490" w:rsidP="00734490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Hodnotenie predmetov: </w:t>
            </w:r>
          </w:p>
          <w:p w14:paraId="27F489F5" w14:textId="77777777" w:rsidR="00734490" w:rsidRPr="004C007C" w:rsidRDefault="00734490" w:rsidP="007344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007C">
              <w:rPr>
                <w:rFonts w:asciiTheme="minorHAnsi" w:hAnsiTheme="minorHAnsi" w:cstheme="minorHAnsi"/>
                <w:sz w:val="16"/>
                <w:szCs w:val="16"/>
              </w:rPr>
              <w:t xml:space="preserve">Celkový počet hodnotených študentov: </w:t>
            </w:r>
          </w:p>
        </w:tc>
      </w:tr>
      <w:tr w:rsidR="00734490" w:rsidRPr="00734490" w14:paraId="59645682" w14:textId="77777777" w:rsidTr="00EA770F">
        <w:trPr>
          <w:trHeight w:val="581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BD2A" w14:textId="77777777" w:rsidR="00734490" w:rsidRPr="004C007C" w:rsidRDefault="00734490" w:rsidP="00734490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tbl>
            <w:tblPr>
              <w:tblStyle w:val="TableGrid1"/>
              <w:tblW w:w="934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54" w:type="dxa"/>
                <w:left w:w="60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1781"/>
              <w:gridCol w:w="1500"/>
              <w:gridCol w:w="1500"/>
              <w:gridCol w:w="1500"/>
              <w:gridCol w:w="1500"/>
              <w:gridCol w:w="1563"/>
            </w:tblGrid>
            <w:tr w:rsidR="00734490" w:rsidRPr="004C007C" w14:paraId="1DFF8922" w14:textId="77777777" w:rsidTr="00EA770F">
              <w:trPr>
                <w:trHeight w:val="394"/>
              </w:trPr>
              <w:tc>
                <w:tcPr>
                  <w:tcW w:w="1862" w:type="dxa"/>
                </w:tcPr>
                <w:p w14:paraId="3F10F3B6" w14:textId="77777777" w:rsidR="00734490" w:rsidRPr="004C007C" w:rsidRDefault="00734490" w:rsidP="00734490">
                  <w:pPr>
                    <w:spacing w:after="160" w:line="259" w:lineRule="auto"/>
                    <w:ind w:left="42" w:firstLine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567" w:type="dxa"/>
                </w:tcPr>
                <w:p w14:paraId="086265E9" w14:textId="77777777" w:rsidR="00734490" w:rsidRPr="004C007C" w:rsidRDefault="00734490" w:rsidP="00734490">
                  <w:pPr>
                    <w:spacing w:after="160" w:line="259" w:lineRule="auto"/>
                    <w:ind w:left="38" w:firstLine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568" w:type="dxa"/>
                </w:tcPr>
                <w:p w14:paraId="41EC587D" w14:textId="77777777" w:rsidR="00734490" w:rsidRPr="004C007C" w:rsidRDefault="00734490" w:rsidP="00734490">
                  <w:pPr>
                    <w:spacing w:after="160" w:line="259" w:lineRule="auto"/>
                    <w:ind w:left="38" w:firstLine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568" w:type="dxa"/>
                </w:tcPr>
                <w:p w14:paraId="230B79C5" w14:textId="77777777" w:rsidR="00734490" w:rsidRPr="004C007C" w:rsidRDefault="00734490" w:rsidP="00734490">
                  <w:pPr>
                    <w:spacing w:after="160" w:line="259" w:lineRule="auto"/>
                    <w:ind w:left="38" w:firstLine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568" w:type="dxa"/>
                </w:tcPr>
                <w:p w14:paraId="0A4B438D" w14:textId="77777777" w:rsidR="00734490" w:rsidRPr="004C007C" w:rsidRDefault="00734490" w:rsidP="00734490">
                  <w:pPr>
                    <w:spacing w:after="160" w:line="259" w:lineRule="auto"/>
                    <w:ind w:left="38" w:firstLine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634" w:type="dxa"/>
                </w:tcPr>
                <w:p w14:paraId="046B288E" w14:textId="77777777" w:rsidR="00734490" w:rsidRPr="004C007C" w:rsidRDefault="00734490" w:rsidP="00734490">
                  <w:pPr>
                    <w:spacing w:after="160" w:line="259" w:lineRule="auto"/>
                    <w:ind w:left="34" w:firstLine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FX</w:t>
                  </w:r>
                </w:p>
              </w:tc>
            </w:tr>
            <w:tr w:rsidR="00734490" w:rsidRPr="004C007C" w14:paraId="0E92231A" w14:textId="77777777" w:rsidTr="00EA770F">
              <w:trPr>
                <w:trHeight w:val="321"/>
              </w:trPr>
              <w:tc>
                <w:tcPr>
                  <w:tcW w:w="1862" w:type="dxa"/>
                </w:tcPr>
                <w:p w14:paraId="6F3CA402" w14:textId="77777777" w:rsidR="00734490" w:rsidRPr="004C007C" w:rsidRDefault="00734490" w:rsidP="00734490">
                  <w:pPr>
                    <w:spacing w:after="160" w:line="259" w:lineRule="auto"/>
                    <w:ind w:left="4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567" w:type="dxa"/>
                </w:tcPr>
                <w:p w14:paraId="046CC596" w14:textId="77777777" w:rsidR="00734490" w:rsidRPr="004C007C" w:rsidRDefault="00734490" w:rsidP="00734490">
                  <w:pPr>
                    <w:spacing w:after="160" w:line="259" w:lineRule="auto"/>
                    <w:ind w:left="38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568" w:type="dxa"/>
                </w:tcPr>
                <w:p w14:paraId="5BE4AB7C" w14:textId="77777777" w:rsidR="00734490" w:rsidRPr="004C007C" w:rsidRDefault="00734490" w:rsidP="00734490">
                  <w:pPr>
                    <w:spacing w:after="160" w:line="259" w:lineRule="auto"/>
                    <w:ind w:left="38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568" w:type="dxa"/>
                </w:tcPr>
                <w:p w14:paraId="6E93A363" w14:textId="77777777" w:rsidR="00734490" w:rsidRPr="004C007C" w:rsidRDefault="00734490" w:rsidP="00734490">
                  <w:pPr>
                    <w:spacing w:after="160" w:line="259" w:lineRule="auto"/>
                    <w:ind w:left="38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568" w:type="dxa"/>
                </w:tcPr>
                <w:p w14:paraId="30F00A05" w14:textId="77777777" w:rsidR="00734490" w:rsidRPr="004C007C" w:rsidRDefault="00734490" w:rsidP="00734490">
                  <w:pPr>
                    <w:spacing w:after="160" w:line="259" w:lineRule="auto"/>
                    <w:ind w:left="38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634" w:type="dxa"/>
                </w:tcPr>
                <w:p w14:paraId="03BD41CE" w14:textId="77777777" w:rsidR="00734490" w:rsidRPr="004C007C" w:rsidRDefault="00734490" w:rsidP="00734490">
                  <w:pPr>
                    <w:spacing w:after="160" w:line="259" w:lineRule="auto"/>
                    <w:ind w:left="34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C00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175956D1" w14:textId="77777777" w:rsidR="00734490" w:rsidRPr="004C007C" w:rsidRDefault="00734490" w:rsidP="00734490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34490" w:rsidRPr="00734490" w14:paraId="304CFDDE" w14:textId="77777777" w:rsidTr="00EA770F">
        <w:trPr>
          <w:trHeight w:val="419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971C" w14:textId="77777777" w:rsidR="00734490" w:rsidRPr="004C007C" w:rsidRDefault="00734490" w:rsidP="00734490">
            <w:pPr>
              <w:widowControl w:val="0"/>
              <w:autoSpaceDE w:val="0"/>
              <w:autoSpaceDN w:val="0"/>
              <w:spacing w:after="160" w:line="259" w:lineRule="auto"/>
              <w:ind w:left="107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4C007C">
              <w:rPr>
                <w:rFonts w:asciiTheme="minorHAnsi" w:eastAsia="Calibri" w:hAnsiTheme="minorHAnsi" w:cstheme="minorHAnsi"/>
                <w:b/>
                <w:bCs/>
                <w:color w:val="auto"/>
                <w:spacing w:val="-1"/>
                <w:sz w:val="16"/>
                <w:szCs w:val="16"/>
              </w:rPr>
              <w:t>Vyučujúci:</w:t>
            </w:r>
            <w:r w:rsidRPr="004C007C">
              <w:rPr>
                <w:rFonts w:asciiTheme="minorHAnsi" w:eastAsia="Calibri" w:hAnsiTheme="minorHAnsi" w:cstheme="minorHAnsi"/>
                <w:b/>
                <w:bCs/>
                <w:color w:val="auto"/>
                <w:spacing w:val="27"/>
                <w:sz w:val="16"/>
                <w:szCs w:val="16"/>
              </w:rPr>
              <w:t xml:space="preserve"> </w:t>
            </w:r>
            <w:r w:rsidRPr="004C007C">
              <w:rPr>
                <w:rFonts w:asciiTheme="minorHAnsi" w:eastAsia="Calibri" w:hAnsiTheme="minorHAnsi" w:cstheme="minorHAnsi"/>
                <w:color w:val="auto"/>
                <w:spacing w:val="-1"/>
                <w:sz w:val="16"/>
                <w:szCs w:val="16"/>
              </w:rPr>
              <w:t>PhDr. Mgr. Zuzana Wirtz, MBA</w:t>
            </w:r>
          </w:p>
        </w:tc>
      </w:tr>
      <w:tr w:rsidR="00734490" w:rsidRPr="00734490" w14:paraId="54E44DE1" w14:textId="77777777" w:rsidTr="00EA770F">
        <w:trPr>
          <w:trHeight w:val="2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E852" w14:textId="77777777" w:rsidR="00734490" w:rsidRPr="004C007C" w:rsidRDefault="00734490" w:rsidP="00734490">
            <w:pPr>
              <w:widowControl w:val="0"/>
              <w:autoSpaceDE w:val="0"/>
              <w:autoSpaceDN w:val="0"/>
              <w:spacing w:after="160" w:line="259" w:lineRule="auto"/>
              <w:ind w:left="107" w:firstLine="0"/>
              <w:jc w:val="left"/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</w:rPr>
            </w:pPr>
            <w:r w:rsidRPr="004C007C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Dátum poslednej zmeny: </w:t>
            </w:r>
            <w:r w:rsidRPr="004C007C">
              <w:rPr>
                <w:rFonts w:asciiTheme="minorHAnsi" w:eastAsia="Calibri" w:hAnsiTheme="minorHAnsi" w:cstheme="minorHAnsi"/>
                <w:sz w:val="16"/>
                <w:szCs w:val="16"/>
              </w:rPr>
              <w:t>24.08.2023</w:t>
            </w:r>
          </w:p>
        </w:tc>
      </w:tr>
      <w:tr w:rsidR="00734490" w:rsidRPr="00734490" w14:paraId="0F8FB4B2" w14:textId="77777777" w:rsidTr="00EA770F">
        <w:trPr>
          <w:trHeight w:val="29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A480" w14:textId="77777777" w:rsidR="00734490" w:rsidRPr="004C007C" w:rsidRDefault="00734490" w:rsidP="00734490">
            <w:pPr>
              <w:widowControl w:val="0"/>
              <w:autoSpaceDE w:val="0"/>
              <w:autoSpaceDN w:val="0"/>
              <w:spacing w:after="160" w:line="259" w:lineRule="auto"/>
              <w:ind w:left="107" w:firstLine="0"/>
              <w:jc w:val="left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4C007C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Schválil:  doc. PhDr. Eva Šovčíková, PhD.</w:t>
            </w:r>
          </w:p>
        </w:tc>
      </w:tr>
    </w:tbl>
    <w:p w14:paraId="5160DBE1" w14:textId="340A4773" w:rsidR="00627CCF" w:rsidRPr="003436FB" w:rsidRDefault="00627CCF" w:rsidP="0048555F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sectPr w:rsidR="00627CCF" w:rsidRPr="003436FB" w:rsidSect="00677D18">
      <w:headerReference w:type="default" r:id="rId8"/>
      <w:pgSz w:w="11906" w:h="16838" w:code="9"/>
      <w:pgMar w:top="1417" w:right="1134" w:bottom="1417" w:left="1985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50BB" w14:textId="77777777" w:rsidR="002B25FF" w:rsidRDefault="002B25FF" w:rsidP="00387B69">
      <w:pPr>
        <w:spacing w:after="0" w:line="240" w:lineRule="auto"/>
      </w:pPr>
      <w:r>
        <w:separator/>
      </w:r>
    </w:p>
  </w:endnote>
  <w:endnote w:type="continuationSeparator" w:id="0">
    <w:p w14:paraId="2C72BD68" w14:textId="77777777" w:rsidR="002B25FF" w:rsidRDefault="002B25FF" w:rsidP="0038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5948" w14:textId="77777777" w:rsidR="002B25FF" w:rsidRDefault="002B25FF" w:rsidP="00387B69">
      <w:pPr>
        <w:spacing w:after="0" w:line="240" w:lineRule="auto"/>
      </w:pPr>
      <w:r>
        <w:separator/>
      </w:r>
    </w:p>
  </w:footnote>
  <w:footnote w:type="continuationSeparator" w:id="0">
    <w:p w14:paraId="6CCB7770" w14:textId="77777777" w:rsidR="002B25FF" w:rsidRDefault="002B25FF" w:rsidP="0038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A0B5" w14:textId="77777777" w:rsidR="00F40CEF" w:rsidRPr="00734490" w:rsidRDefault="00F40CEF" w:rsidP="00966DF0">
    <w:pPr>
      <w:spacing w:line="185" w:lineRule="exact"/>
      <w:jc w:val="left"/>
      <w:rPr>
        <w:rFonts w:ascii="Calibri" w:hAnsi="Calibri" w:cs="Calibri"/>
        <w:b/>
        <w:sz w:val="22"/>
      </w:rPr>
    </w:pPr>
  </w:p>
  <w:p w14:paraId="1DAE0CA6" w14:textId="77777777" w:rsidR="00387B69" w:rsidRPr="00734490" w:rsidRDefault="00387B69" w:rsidP="007B5069">
    <w:pPr>
      <w:pStyle w:val="Hlavika"/>
      <w:jc w:val="center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1B4E"/>
    <w:multiLevelType w:val="hybridMultilevel"/>
    <w:tmpl w:val="7EFE7036"/>
    <w:lvl w:ilvl="0" w:tplc="246CCF7C">
      <w:start w:val="1"/>
      <w:numFmt w:val="bullet"/>
      <w:lvlText w:val="•"/>
      <w:lvlJc w:val="left"/>
    </w:lvl>
    <w:lvl w:ilvl="1" w:tplc="52143CB2">
      <w:numFmt w:val="decimal"/>
      <w:lvlText w:val=""/>
      <w:lvlJc w:val="left"/>
    </w:lvl>
    <w:lvl w:ilvl="2" w:tplc="DDFA84CE">
      <w:numFmt w:val="decimal"/>
      <w:lvlText w:val=""/>
      <w:lvlJc w:val="left"/>
    </w:lvl>
    <w:lvl w:ilvl="3" w:tplc="3F529F3C">
      <w:numFmt w:val="decimal"/>
      <w:lvlText w:val=""/>
      <w:lvlJc w:val="left"/>
    </w:lvl>
    <w:lvl w:ilvl="4" w:tplc="71CACC6A">
      <w:numFmt w:val="decimal"/>
      <w:lvlText w:val=""/>
      <w:lvlJc w:val="left"/>
    </w:lvl>
    <w:lvl w:ilvl="5" w:tplc="7BD4EBD0">
      <w:numFmt w:val="decimal"/>
      <w:lvlText w:val=""/>
      <w:lvlJc w:val="left"/>
    </w:lvl>
    <w:lvl w:ilvl="6" w:tplc="30CC50D0">
      <w:numFmt w:val="decimal"/>
      <w:lvlText w:val=""/>
      <w:lvlJc w:val="left"/>
    </w:lvl>
    <w:lvl w:ilvl="7" w:tplc="C5F608C2">
      <w:numFmt w:val="decimal"/>
      <w:lvlText w:val=""/>
      <w:lvlJc w:val="left"/>
    </w:lvl>
    <w:lvl w:ilvl="8" w:tplc="432A2C32">
      <w:numFmt w:val="decimal"/>
      <w:lvlText w:val=""/>
      <w:lvlJc w:val="left"/>
    </w:lvl>
  </w:abstractNum>
  <w:abstractNum w:abstractNumId="1" w15:restartNumberingAfterBreak="0">
    <w:nsid w:val="17D62A2A"/>
    <w:multiLevelType w:val="hybridMultilevel"/>
    <w:tmpl w:val="B62E797A"/>
    <w:lvl w:ilvl="0" w:tplc="041B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2C027BBD"/>
    <w:multiLevelType w:val="hybridMultilevel"/>
    <w:tmpl w:val="9E08005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8322E"/>
    <w:multiLevelType w:val="hybridMultilevel"/>
    <w:tmpl w:val="EDBCEB7E"/>
    <w:lvl w:ilvl="0" w:tplc="0407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33A340DE"/>
    <w:multiLevelType w:val="hybridMultilevel"/>
    <w:tmpl w:val="C01CABA6"/>
    <w:lvl w:ilvl="0" w:tplc="0407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" w15:restartNumberingAfterBreak="0">
    <w:nsid w:val="3B382666"/>
    <w:multiLevelType w:val="hybridMultilevel"/>
    <w:tmpl w:val="7DF45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88277"/>
    <w:multiLevelType w:val="hybridMultilevel"/>
    <w:tmpl w:val="9C200CEE"/>
    <w:lvl w:ilvl="0" w:tplc="7E145DF4">
      <w:start w:val="1"/>
      <w:numFmt w:val="bullet"/>
      <w:lvlText w:val="•"/>
      <w:lvlJc w:val="left"/>
    </w:lvl>
    <w:lvl w:ilvl="1" w:tplc="B2226244">
      <w:numFmt w:val="decimal"/>
      <w:lvlText w:val=""/>
      <w:lvlJc w:val="left"/>
    </w:lvl>
    <w:lvl w:ilvl="2" w:tplc="1F94D9E0">
      <w:numFmt w:val="decimal"/>
      <w:lvlText w:val=""/>
      <w:lvlJc w:val="left"/>
    </w:lvl>
    <w:lvl w:ilvl="3" w:tplc="11122FD8">
      <w:numFmt w:val="decimal"/>
      <w:lvlText w:val=""/>
      <w:lvlJc w:val="left"/>
    </w:lvl>
    <w:lvl w:ilvl="4" w:tplc="E29AC782">
      <w:numFmt w:val="decimal"/>
      <w:lvlText w:val=""/>
      <w:lvlJc w:val="left"/>
    </w:lvl>
    <w:lvl w:ilvl="5" w:tplc="662C428E">
      <w:numFmt w:val="decimal"/>
      <w:lvlText w:val=""/>
      <w:lvlJc w:val="left"/>
    </w:lvl>
    <w:lvl w:ilvl="6" w:tplc="B30089BC">
      <w:numFmt w:val="decimal"/>
      <w:lvlText w:val=""/>
      <w:lvlJc w:val="left"/>
    </w:lvl>
    <w:lvl w:ilvl="7" w:tplc="7E46C5E4">
      <w:numFmt w:val="decimal"/>
      <w:lvlText w:val=""/>
      <w:lvlJc w:val="left"/>
    </w:lvl>
    <w:lvl w:ilvl="8" w:tplc="6AEA3396">
      <w:numFmt w:val="decimal"/>
      <w:lvlText w:val=""/>
      <w:lvlJc w:val="left"/>
    </w:lvl>
  </w:abstractNum>
  <w:abstractNum w:abstractNumId="7" w15:restartNumberingAfterBreak="0">
    <w:nsid w:val="5D570FB8"/>
    <w:multiLevelType w:val="hybridMultilevel"/>
    <w:tmpl w:val="6E9860B2"/>
    <w:lvl w:ilvl="0" w:tplc="0407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8" w15:restartNumberingAfterBreak="0">
    <w:nsid w:val="6DCC06F5"/>
    <w:multiLevelType w:val="hybridMultilevel"/>
    <w:tmpl w:val="26723E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52685">
    <w:abstractNumId w:val="0"/>
  </w:num>
  <w:num w:numId="2" w16cid:durableId="1598127430">
    <w:abstractNumId w:val="6"/>
  </w:num>
  <w:num w:numId="3" w16cid:durableId="991061292">
    <w:abstractNumId w:val="1"/>
  </w:num>
  <w:num w:numId="4" w16cid:durableId="1345130705">
    <w:abstractNumId w:val="7"/>
  </w:num>
  <w:num w:numId="5" w16cid:durableId="974792834">
    <w:abstractNumId w:val="4"/>
  </w:num>
  <w:num w:numId="6" w16cid:durableId="1487283071">
    <w:abstractNumId w:val="8"/>
  </w:num>
  <w:num w:numId="7" w16cid:durableId="55444337">
    <w:abstractNumId w:val="2"/>
  </w:num>
  <w:num w:numId="8" w16cid:durableId="1249659586">
    <w:abstractNumId w:val="5"/>
  </w:num>
  <w:num w:numId="9" w16cid:durableId="2045982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CF"/>
    <w:rsid w:val="000245F4"/>
    <w:rsid w:val="00040004"/>
    <w:rsid w:val="00040614"/>
    <w:rsid w:val="00051864"/>
    <w:rsid w:val="00053A59"/>
    <w:rsid w:val="0005741E"/>
    <w:rsid w:val="00063133"/>
    <w:rsid w:val="0006551F"/>
    <w:rsid w:val="00066A78"/>
    <w:rsid w:val="00076348"/>
    <w:rsid w:val="00076D86"/>
    <w:rsid w:val="000833CC"/>
    <w:rsid w:val="00084487"/>
    <w:rsid w:val="00086BA6"/>
    <w:rsid w:val="00087C2F"/>
    <w:rsid w:val="00090BF3"/>
    <w:rsid w:val="000A04C7"/>
    <w:rsid w:val="000A4E41"/>
    <w:rsid w:val="000A4FC7"/>
    <w:rsid w:val="000B230B"/>
    <w:rsid w:val="000D1E5C"/>
    <w:rsid w:val="000D2E65"/>
    <w:rsid w:val="000D3AA8"/>
    <w:rsid w:val="000E5AA5"/>
    <w:rsid w:val="000E79A5"/>
    <w:rsid w:val="000F663F"/>
    <w:rsid w:val="001003B4"/>
    <w:rsid w:val="0010066B"/>
    <w:rsid w:val="00102E7D"/>
    <w:rsid w:val="00106FAA"/>
    <w:rsid w:val="001157A3"/>
    <w:rsid w:val="00135602"/>
    <w:rsid w:val="00135F52"/>
    <w:rsid w:val="0013724A"/>
    <w:rsid w:val="00143286"/>
    <w:rsid w:val="00146518"/>
    <w:rsid w:val="001479DD"/>
    <w:rsid w:val="00171072"/>
    <w:rsid w:val="0017240D"/>
    <w:rsid w:val="001758EB"/>
    <w:rsid w:val="001762D8"/>
    <w:rsid w:val="00182FE4"/>
    <w:rsid w:val="00186B90"/>
    <w:rsid w:val="00190653"/>
    <w:rsid w:val="00192D2B"/>
    <w:rsid w:val="0019301F"/>
    <w:rsid w:val="001A0A8F"/>
    <w:rsid w:val="001A674B"/>
    <w:rsid w:val="001B2406"/>
    <w:rsid w:val="001B3216"/>
    <w:rsid w:val="001C2C16"/>
    <w:rsid w:val="001C57E0"/>
    <w:rsid w:val="001C638B"/>
    <w:rsid w:val="001E32A0"/>
    <w:rsid w:val="001E484A"/>
    <w:rsid w:val="002025E5"/>
    <w:rsid w:val="00204A97"/>
    <w:rsid w:val="002078CF"/>
    <w:rsid w:val="00214E2D"/>
    <w:rsid w:val="00215996"/>
    <w:rsid w:val="0022279B"/>
    <w:rsid w:val="00226FFA"/>
    <w:rsid w:val="002301A5"/>
    <w:rsid w:val="00236783"/>
    <w:rsid w:val="00266AD6"/>
    <w:rsid w:val="002735C9"/>
    <w:rsid w:val="002859F8"/>
    <w:rsid w:val="00291031"/>
    <w:rsid w:val="002931C8"/>
    <w:rsid w:val="00296322"/>
    <w:rsid w:val="002A043E"/>
    <w:rsid w:val="002A26BA"/>
    <w:rsid w:val="002A69DD"/>
    <w:rsid w:val="002B103D"/>
    <w:rsid w:val="002B25FF"/>
    <w:rsid w:val="002B60BA"/>
    <w:rsid w:val="002C4E9A"/>
    <w:rsid w:val="002C77D7"/>
    <w:rsid w:val="002D6959"/>
    <w:rsid w:val="002E196A"/>
    <w:rsid w:val="002E7542"/>
    <w:rsid w:val="002F7659"/>
    <w:rsid w:val="0030336B"/>
    <w:rsid w:val="0031109F"/>
    <w:rsid w:val="003129E3"/>
    <w:rsid w:val="00320277"/>
    <w:rsid w:val="00321B42"/>
    <w:rsid w:val="00325958"/>
    <w:rsid w:val="003310E6"/>
    <w:rsid w:val="003436FB"/>
    <w:rsid w:val="0035571F"/>
    <w:rsid w:val="003579AF"/>
    <w:rsid w:val="003646E4"/>
    <w:rsid w:val="00367A0E"/>
    <w:rsid w:val="00382BE6"/>
    <w:rsid w:val="003846D4"/>
    <w:rsid w:val="00385198"/>
    <w:rsid w:val="00385842"/>
    <w:rsid w:val="00386730"/>
    <w:rsid w:val="00387B69"/>
    <w:rsid w:val="00391109"/>
    <w:rsid w:val="003B0A21"/>
    <w:rsid w:val="003B2807"/>
    <w:rsid w:val="003B2838"/>
    <w:rsid w:val="003B43A1"/>
    <w:rsid w:val="003B5420"/>
    <w:rsid w:val="003C2A5E"/>
    <w:rsid w:val="003C50D3"/>
    <w:rsid w:val="003C6A26"/>
    <w:rsid w:val="003D1827"/>
    <w:rsid w:val="003D45B9"/>
    <w:rsid w:val="003D6523"/>
    <w:rsid w:val="003D7B83"/>
    <w:rsid w:val="003E1F9E"/>
    <w:rsid w:val="003E36BA"/>
    <w:rsid w:val="003F4A2D"/>
    <w:rsid w:val="003F66B2"/>
    <w:rsid w:val="00404493"/>
    <w:rsid w:val="00413708"/>
    <w:rsid w:val="00413A48"/>
    <w:rsid w:val="0042692A"/>
    <w:rsid w:val="00431E51"/>
    <w:rsid w:val="00431EFA"/>
    <w:rsid w:val="00456CA7"/>
    <w:rsid w:val="00471057"/>
    <w:rsid w:val="0047402C"/>
    <w:rsid w:val="00477411"/>
    <w:rsid w:val="004826E2"/>
    <w:rsid w:val="004836C8"/>
    <w:rsid w:val="0048555F"/>
    <w:rsid w:val="0049491D"/>
    <w:rsid w:val="004960C0"/>
    <w:rsid w:val="004961B2"/>
    <w:rsid w:val="004A63FA"/>
    <w:rsid w:val="004C007C"/>
    <w:rsid w:val="004C42A9"/>
    <w:rsid w:val="004D0A1C"/>
    <w:rsid w:val="004D2D32"/>
    <w:rsid w:val="004D7FE1"/>
    <w:rsid w:val="004E3FCB"/>
    <w:rsid w:val="004E4348"/>
    <w:rsid w:val="004F237E"/>
    <w:rsid w:val="004F6BBC"/>
    <w:rsid w:val="00503256"/>
    <w:rsid w:val="00505957"/>
    <w:rsid w:val="005128A8"/>
    <w:rsid w:val="005261AD"/>
    <w:rsid w:val="00527D29"/>
    <w:rsid w:val="00530E4B"/>
    <w:rsid w:val="00536A8A"/>
    <w:rsid w:val="00541FEB"/>
    <w:rsid w:val="00543E1B"/>
    <w:rsid w:val="00544622"/>
    <w:rsid w:val="0054614D"/>
    <w:rsid w:val="0055300F"/>
    <w:rsid w:val="00555CAF"/>
    <w:rsid w:val="0056399D"/>
    <w:rsid w:val="005679AB"/>
    <w:rsid w:val="005818BA"/>
    <w:rsid w:val="0058255C"/>
    <w:rsid w:val="00582A0A"/>
    <w:rsid w:val="005853B9"/>
    <w:rsid w:val="00590155"/>
    <w:rsid w:val="005B5E4D"/>
    <w:rsid w:val="005B6D69"/>
    <w:rsid w:val="005D3F90"/>
    <w:rsid w:val="005D5A93"/>
    <w:rsid w:val="005D6D1C"/>
    <w:rsid w:val="005D6D5B"/>
    <w:rsid w:val="005E2DDF"/>
    <w:rsid w:val="005E34F1"/>
    <w:rsid w:val="005E37E2"/>
    <w:rsid w:val="005E3DD9"/>
    <w:rsid w:val="00611FD3"/>
    <w:rsid w:val="006133A9"/>
    <w:rsid w:val="00627CCF"/>
    <w:rsid w:val="006307E7"/>
    <w:rsid w:val="00640157"/>
    <w:rsid w:val="00641474"/>
    <w:rsid w:val="00644904"/>
    <w:rsid w:val="0066303F"/>
    <w:rsid w:val="00665933"/>
    <w:rsid w:val="006713CE"/>
    <w:rsid w:val="00672A6A"/>
    <w:rsid w:val="00677D18"/>
    <w:rsid w:val="006814CB"/>
    <w:rsid w:val="006855AF"/>
    <w:rsid w:val="006924EB"/>
    <w:rsid w:val="00697913"/>
    <w:rsid w:val="006A705D"/>
    <w:rsid w:val="006B0C86"/>
    <w:rsid w:val="006B140E"/>
    <w:rsid w:val="006B22B0"/>
    <w:rsid w:val="006B376F"/>
    <w:rsid w:val="006B3E8E"/>
    <w:rsid w:val="006C544C"/>
    <w:rsid w:val="006D08E8"/>
    <w:rsid w:val="006D2DB3"/>
    <w:rsid w:val="006D586A"/>
    <w:rsid w:val="006E354E"/>
    <w:rsid w:val="006F0C77"/>
    <w:rsid w:val="006F1E3B"/>
    <w:rsid w:val="006F2AD2"/>
    <w:rsid w:val="006F3DC9"/>
    <w:rsid w:val="007005D6"/>
    <w:rsid w:val="0070120A"/>
    <w:rsid w:val="0070482F"/>
    <w:rsid w:val="007068EC"/>
    <w:rsid w:val="007116D0"/>
    <w:rsid w:val="007120EF"/>
    <w:rsid w:val="00713212"/>
    <w:rsid w:val="0072638B"/>
    <w:rsid w:val="00733FD7"/>
    <w:rsid w:val="00734490"/>
    <w:rsid w:val="00740C05"/>
    <w:rsid w:val="00742E75"/>
    <w:rsid w:val="00750E71"/>
    <w:rsid w:val="00753D7B"/>
    <w:rsid w:val="00756241"/>
    <w:rsid w:val="00761BFD"/>
    <w:rsid w:val="0077414D"/>
    <w:rsid w:val="007766F0"/>
    <w:rsid w:val="00776C9B"/>
    <w:rsid w:val="007773BE"/>
    <w:rsid w:val="007808CF"/>
    <w:rsid w:val="007901B3"/>
    <w:rsid w:val="00791DC9"/>
    <w:rsid w:val="007A2DE0"/>
    <w:rsid w:val="007A4715"/>
    <w:rsid w:val="007B2A22"/>
    <w:rsid w:val="007B5069"/>
    <w:rsid w:val="007B6284"/>
    <w:rsid w:val="007C2C2A"/>
    <w:rsid w:val="007C493D"/>
    <w:rsid w:val="007C4DCB"/>
    <w:rsid w:val="007D4BE3"/>
    <w:rsid w:val="007E730F"/>
    <w:rsid w:val="007F3D1D"/>
    <w:rsid w:val="00802169"/>
    <w:rsid w:val="008114CE"/>
    <w:rsid w:val="00814969"/>
    <w:rsid w:val="00826AE8"/>
    <w:rsid w:val="008511D6"/>
    <w:rsid w:val="00851C9C"/>
    <w:rsid w:val="00863FB7"/>
    <w:rsid w:val="00866429"/>
    <w:rsid w:val="00872FD7"/>
    <w:rsid w:val="00896C1A"/>
    <w:rsid w:val="008A2F3D"/>
    <w:rsid w:val="008A3349"/>
    <w:rsid w:val="008B10C7"/>
    <w:rsid w:val="008B23E2"/>
    <w:rsid w:val="008B28CF"/>
    <w:rsid w:val="008B3F57"/>
    <w:rsid w:val="008C3F83"/>
    <w:rsid w:val="008D05A7"/>
    <w:rsid w:val="008D071F"/>
    <w:rsid w:val="008D21D6"/>
    <w:rsid w:val="008D5D4D"/>
    <w:rsid w:val="008F27F0"/>
    <w:rsid w:val="008F2A6F"/>
    <w:rsid w:val="008F527B"/>
    <w:rsid w:val="009006B4"/>
    <w:rsid w:val="00903C9B"/>
    <w:rsid w:val="0090491B"/>
    <w:rsid w:val="009061AA"/>
    <w:rsid w:val="009078D2"/>
    <w:rsid w:val="009135B1"/>
    <w:rsid w:val="0092016E"/>
    <w:rsid w:val="00937E5A"/>
    <w:rsid w:val="00942A3D"/>
    <w:rsid w:val="009460CD"/>
    <w:rsid w:val="0095537D"/>
    <w:rsid w:val="00956CFA"/>
    <w:rsid w:val="00956ED7"/>
    <w:rsid w:val="00957271"/>
    <w:rsid w:val="00966DF0"/>
    <w:rsid w:val="009719E9"/>
    <w:rsid w:val="009720CB"/>
    <w:rsid w:val="00980FE1"/>
    <w:rsid w:val="00987B77"/>
    <w:rsid w:val="00990BCE"/>
    <w:rsid w:val="009A1B66"/>
    <w:rsid w:val="009A2E53"/>
    <w:rsid w:val="009A33D0"/>
    <w:rsid w:val="009B4493"/>
    <w:rsid w:val="009B7A96"/>
    <w:rsid w:val="009C3521"/>
    <w:rsid w:val="009C6D25"/>
    <w:rsid w:val="009D0014"/>
    <w:rsid w:val="009D1A65"/>
    <w:rsid w:val="009E0A90"/>
    <w:rsid w:val="009E2697"/>
    <w:rsid w:val="009E3238"/>
    <w:rsid w:val="009E6E38"/>
    <w:rsid w:val="009F1A6E"/>
    <w:rsid w:val="009F564B"/>
    <w:rsid w:val="00A01C9A"/>
    <w:rsid w:val="00A03D29"/>
    <w:rsid w:val="00A05984"/>
    <w:rsid w:val="00A074EB"/>
    <w:rsid w:val="00A14449"/>
    <w:rsid w:val="00A207AD"/>
    <w:rsid w:val="00A21D72"/>
    <w:rsid w:val="00A244AA"/>
    <w:rsid w:val="00A3064D"/>
    <w:rsid w:val="00A307A0"/>
    <w:rsid w:val="00A332C2"/>
    <w:rsid w:val="00A35FF3"/>
    <w:rsid w:val="00A418DF"/>
    <w:rsid w:val="00A5609E"/>
    <w:rsid w:val="00A638AE"/>
    <w:rsid w:val="00A65844"/>
    <w:rsid w:val="00A9709A"/>
    <w:rsid w:val="00AA1C35"/>
    <w:rsid w:val="00AB67F5"/>
    <w:rsid w:val="00AD0FED"/>
    <w:rsid w:val="00AD3A3B"/>
    <w:rsid w:val="00AE32F7"/>
    <w:rsid w:val="00AF19F9"/>
    <w:rsid w:val="00AF1E56"/>
    <w:rsid w:val="00AF47B8"/>
    <w:rsid w:val="00B004B6"/>
    <w:rsid w:val="00B04682"/>
    <w:rsid w:val="00B13927"/>
    <w:rsid w:val="00B13F71"/>
    <w:rsid w:val="00B14EAD"/>
    <w:rsid w:val="00B21046"/>
    <w:rsid w:val="00B2541B"/>
    <w:rsid w:val="00B26287"/>
    <w:rsid w:val="00B40C16"/>
    <w:rsid w:val="00B442AD"/>
    <w:rsid w:val="00B57955"/>
    <w:rsid w:val="00B57BEB"/>
    <w:rsid w:val="00B62820"/>
    <w:rsid w:val="00B66B85"/>
    <w:rsid w:val="00B85598"/>
    <w:rsid w:val="00B86F20"/>
    <w:rsid w:val="00B900EA"/>
    <w:rsid w:val="00B9038E"/>
    <w:rsid w:val="00B90C4C"/>
    <w:rsid w:val="00B919A4"/>
    <w:rsid w:val="00BA4D95"/>
    <w:rsid w:val="00BA6695"/>
    <w:rsid w:val="00BC002C"/>
    <w:rsid w:val="00BC370A"/>
    <w:rsid w:val="00BD3744"/>
    <w:rsid w:val="00BD5BD9"/>
    <w:rsid w:val="00BD795F"/>
    <w:rsid w:val="00BE170E"/>
    <w:rsid w:val="00BE3EB6"/>
    <w:rsid w:val="00BF6382"/>
    <w:rsid w:val="00BF713E"/>
    <w:rsid w:val="00C077F2"/>
    <w:rsid w:val="00C13D03"/>
    <w:rsid w:val="00C1582C"/>
    <w:rsid w:val="00C326F9"/>
    <w:rsid w:val="00C346E2"/>
    <w:rsid w:val="00C44EAF"/>
    <w:rsid w:val="00C4651C"/>
    <w:rsid w:val="00C56F68"/>
    <w:rsid w:val="00C573CC"/>
    <w:rsid w:val="00C57A61"/>
    <w:rsid w:val="00C7126B"/>
    <w:rsid w:val="00C712F5"/>
    <w:rsid w:val="00C83F4D"/>
    <w:rsid w:val="00C926B4"/>
    <w:rsid w:val="00C93396"/>
    <w:rsid w:val="00C933A6"/>
    <w:rsid w:val="00C954F6"/>
    <w:rsid w:val="00CB0211"/>
    <w:rsid w:val="00CB56D6"/>
    <w:rsid w:val="00CB6015"/>
    <w:rsid w:val="00CC1239"/>
    <w:rsid w:val="00CC19D1"/>
    <w:rsid w:val="00CD48DD"/>
    <w:rsid w:val="00CF1E24"/>
    <w:rsid w:val="00CF24C2"/>
    <w:rsid w:val="00CF4728"/>
    <w:rsid w:val="00CF68DA"/>
    <w:rsid w:val="00D07A11"/>
    <w:rsid w:val="00D10AC0"/>
    <w:rsid w:val="00D11A49"/>
    <w:rsid w:val="00D121C8"/>
    <w:rsid w:val="00D2086E"/>
    <w:rsid w:val="00D2225E"/>
    <w:rsid w:val="00D22360"/>
    <w:rsid w:val="00D2638E"/>
    <w:rsid w:val="00D33776"/>
    <w:rsid w:val="00D35476"/>
    <w:rsid w:val="00D37E78"/>
    <w:rsid w:val="00D458B3"/>
    <w:rsid w:val="00D46E3A"/>
    <w:rsid w:val="00D47088"/>
    <w:rsid w:val="00D4729A"/>
    <w:rsid w:val="00D47AD5"/>
    <w:rsid w:val="00D55397"/>
    <w:rsid w:val="00D6269C"/>
    <w:rsid w:val="00D6302F"/>
    <w:rsid w:val="00D6399F"/>
    <w:rsid w:val="00D75A61"/>
    <w:rsid w:val="00D7647F"/>
    <w:rsid w:val="00D80556"/>
    <w:rsid w:val="00D8475A"/>
    <w:rsid w:val="00D85AF6"/>
    <w:rsid w:val="00D86463"/>
    <w:rsid w:val="00D8659F"/>
    <w:rsid w:val="00DA02DD"/>
    <w:rsid w:val="00DA1156"/>
    <w:rsid w:val="00DA39C6"/>
    <w:rsid w:val="00DA456F"/>
    <w:rsid w:val="00DB2D35"/>
    <w:rsid w:val="00DC505A"/>
    <w:rsid w:val="00DD5E8D"/>
    <w:rsid w:val="00DF1FA4"/>
    <w:rsid w:val="00DF59B2"/>
    <w:rsid w:val="00DF62E6"/>
    <w:rsid w:val="00E03157"/>
    <w:rsid w:val="00E04583"/>
    <w:rsid w:val="00E05EBD"/>
    <w:rsid w:val="00E12F8B"/>
    <w:rsid w:val="00E1409A"/>
    <w:rsid w:val="00E27494"/>
    <w:rsid w:val="00E275DA"/>
    <w:rsid w:val="00E30C8C"/>
    <w:rsid w:val="00E311AE"/>
    <w:rsid w:val="00E328DE"/>
    <w:rsid w:val="00E36090"/>
    <w:rsid w:val="00E4296B"/>
    <w:rsid w:val="00E45F78"/>
    <w:rsid w:val="00E46D25"/>
    <w:rsid w:val="00E5055D"/>
    <w:rsid w:val="00E53FDE"/>
    <w:rsid w:val="00E6045F"/>
    <w:rsid w:val="00E71FEB"/>
    <w:rsid w:val="00E745C1"/>
    <w:rsid w:val="00E75C23"/>
    <w:rsid w:val="00E86014"/>
    <w:rsid w:val="00E965F5"/>
    <w:rsid w:val="00EA12A5"/>
    <w:rsid w:val="00EB209E"/>
    <w:rsid w:val="00EB34EF"/>
    <w:rsid w:val="00EB5A91"/>
    <w:rsid w:val="00EB6566"/>
    <w:rsid w:val="00EC4C2F"/>
    <w:rsid w:val="00ED0D53"/>
    <w:rsid w:val="00ED15A6"/>
    <w:rsid w:val="00EE3A23"/>
    <w:rsid w:val="00EE4E73"/>
    <w:rsid w:val="00EE6A28"/>
    <w:rsid w:val="00EF0514"/>
    <w:rsid w:val="00EF1F39"/>
    <w:rsid w:val="00F14AF2"/>
    <w:rsid w:val="00F17C3B"/>
    <w:rsid w:val="00F27A74"/>
    <w:rsid w:val="00F34A05"/>
    <w:rsid w:val="00F35914"/>
    <w:rsid w:val="00F40CEF"/>
    <w:rsid w:val="00F4615B"/>
    <w:rsid w:val="00F50448"/>
    <w:rsid w:val="00F5238E"/>
    <w:rsid w:val="00F56203"/>
    <w:rsid w:val="00F56AF0"/>
    <w:rsid w:val="00F61C44"/>
    <w:rsid w:val="00F62D21"/>
    <w:rsid w:val="00F63815"/>
    <w:rsid w:val="00F724F5"/>
    <w:rsid w:val="00F73A25"/>
    <w:rsid w:val="00F83857"/>
    <w:rsid w:val="00F848E9"/>
    <w:rsid w:val="00F853A3"/>
    <w:rsid w:val="00F94D70"/>
    <w:rsid w:val="00FA1A9B"/>
    <w:rsid w:val="00FA1AEC"/>
    <w:rsid w:val="00FA69C4"/>
    <w:rsid w:val="00FB4E7A"/>
    <w:rsid w:val="00FC1CD8"/>
    <w:rsid w:val="00FC54EE"/>
    <w:rsid w:val="00FD4A2E"/>
    <w:rsid w:val="00FD605E"/>
    <w:rsid w:val="00FD71DE"/>
    <w:rsid w:val="00FE0AF2"/>
    <w:rsid w:val="00FE6CE3"/>
    <w:rsid w:val="00FF45B4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4F6D"/>
  <w15:chartTrackingRefBased/>
  <w15:docId w15:val="{0C1CD823-C11B-4DB9-8C4C-DE7B397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44AA"/>
    <w:pPr>
      <w:spacing w:after="3" w:line="254" w:lineRule="auto"/>
      <w:ind w:left="10" w:hanging="10"/>
      <w:jc w:val="both"/>
    </w:pPr>
    <w:rPr>
      <w:rFonts w:eastAsia="Times New Roman"/>
      <w:color w:val="000000"/>
      <w:szCs w:val="22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937E5A"/>
    <w:pPr>
      <w:keepNext/>
      <w:keepLines/>
      <w:spacing w:before="240" w:after="0" w:line="259" w:lineRule="auto"/>
      <w:ind w:left="0" w:firstLine="0"/>
      <w:jc w:val="left"/>
      <w:outlineLvl w:val="0"/>
    </w:pPr>
    <w:rPr>
      <w:rFonts w:eastAsiaTheme="majorEastAsia" w:cstheme="majorBidi"/>
      <w:b/>
      <w:color w:val="auto"/>
      <w:sz w:val="28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37E5A"/>
    <w:rPr>
      <w:rFonts w:eastAsiaTheme="majorEastAsia" w:cstheme="majorBidi"/>
      <w:b/>
      <w:sz w:val="28"/>
      <w:szCs w:val="32"/>
      <w:u w:val="none"/>
    </w:rPr>
  </w:style>
  <w:style w:type="paragraph" w:styleId="Bezriadkovania">
    <w:name w:val="No Spacing"/>
    <w:uiPriority w:val="1"/>
    <w:qFormat/>
    <w:rsid w:val="00937E5A"/>
    <w:pPr>
      <w:spacing w:after="0" w:line="240" w:lineRule="auto"/>
    </w:pPr>
  </w:style>
  <w:style w:type="table" w:customStyle="1" w:styleId="TableGrid">
    <w:name w:val="TableGrid"/>
    <w:rsid w:val="00627CC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F56203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17240D"/>
    <w:pPr>
      <w:widowControl w:val="0"/>
      <w:autoSpaceDE w:val="0"/>
      <w:autoSpaceDN w:val="0"/>
      <w:spacing w:after="0" w:line="240" w:lineRule="auto"/>
      <w:ind w:left="1238" w:hanging="36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17240D"/>
    <w:rPr>
      <w:rFonts w:ascii="Calibri" w:eastAsia="Calibri" w:hAnsi="Calibri" w:cs="Calibr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8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7B69"/>
    <w:rPr>
      <w:rFonts w:eastAsia="Times New Roman"/>
      <w:color w:val="000000"/>
      <w:szCs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7B69"/>
    <w:rPr>
      <w:rFonts w:eastAsia="Times New Roman"/>
      <w:color w:val="000000"/>
      <w:szCs w:val="2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129E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129E3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5128A8"/>
    <w:pPr>
      <w:spacing w:after="0" w:line="240" w:lineRule="auto"/>
    </w:pPr>
    <w:rPr>
      <w:rFonts w:eastAsia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128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128A8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128A8"/>
    <w:rPr>
      <w:rFonts w:asciiTheme="minorHAnsi" w:hAnsiTheme="minorHAnsi" w:cstheme="minorBidi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C544C"/>
    <w:pPr>
      <w:spacing w:after="3"/>
      <w:ind w:left="10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C544C"/>
    <w:rPr>
      <w:rFonts w:asciiTheme="minorHAnsi" w:eastAsia="Times New Roman" w:hAnsiTheme="minorHAnsi" w:cstheme="minorBidi"/>
      <w:b/>
      <w:bCs/>
      <w:color w:val="000000"/>
      <w:sz w:val="20"/>
      <w:lang w:eastAsia="sk-SK"/>
    </w:rPr>
  </w:style>
  <w:style w:type="table" w:customStyle="1" w:styleId="TableGrid1">
    <w:name w:val="TableGrid1"/>
    <w:rsid w:val="00734490"/>
    <w:pPr>
      <w:spacing w:after="0" w:line="240" w:lineRule="auto"/>
    </w:pPr>
    <w:rPr>
      <w:rFonts w:ascii="Calibri" w:eastAsia="Times New Roman" w:hAnsi="Calibr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E670-7159-4AC2-8EB9-9FDE4233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Wirtz</dc:creator>
  <cp:keywords/>
  <dc:description/>
  <cp:lastModifiedBy>Sona Rossi</cp:lastModifiedBy>
  <cp:revision>32</cp:revision>
  <cp:lastPrinted>2023-02-27T14:01:00Z</cp:lastPrinted>
  <dcterms:created xsi:type="dcterms:W3CDTF">2023-08-25T21:13:00Z</dcterms:created>
  <dcterms:modified xsi:type="dcterms:W3CDTF">2023-09-18T08:41:00Z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7cf57cf40531437b26a275799e9973a33c164cb901867fce2c9b286e1243d876</vt:lpwstr>
  </property>
</Properties>
</file>